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32" w:rsidRPr="001A2959" w:rsidRDefault="00FB2FC5" w:rsidP="002D24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V skladu z 9. členom Pravil mednarodnega te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 xml:space="preserve">kmovanja pevcev klasične glasbe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Komisija mednarodnega tekmovanja pevcev klasične glasbe (SGSM), </w:t>
      </w:r>
      <w:r w:rsidR="00DA6632" w:rsidRPr="001A2959">
        <w:rPr>
          <w:rFonts w:asciiTheme="minorHAnsi" w:hAnsiTheme="minorHAnsi" w:cs="Calibri"/>
          <w:color w:val="000000"/>
          <w:sz w:val="20"/>
          <w:szCs w:val="20"/>
        </w:rPr>
        <w:t xml:space="preserve">Mestna občina Novo mesto </w:t>
      </w:r>
      <w:r w:rsidR="002D24A1" w:rsidRPr="001A2959">
        <w:rPr>
          <w:rFonts w:asciiTheme="minorHAnsi" w:hAnsiTheme="minorHAnsi" w:cs="Calibri"/>
          <w:color w:val="000000"/>
          <w:sz w:val="20"/>
          <w:szCs w:val="20"/>
        </w:rPr>
        <w:t xml:space="preserve">in Zavod Novo mesto </w:t>
      </w:r>
      <w:r w:rsidR="00DA6632" w:rsidRPr="001A2959">
        <w:rPr>
          <w:rFonts w:asciiTheme="minorHAnsi" w:hAnsiTheme="minorHAnsi" w:cs="Calibri"/>
          <w:color w:val="000000"/>
          <w:sz w:val="20"/>
          <w:szCs w:val="20"/>
        </w:rPr>
        <w:t>v okviru 3. festivala klasične in sorodne glasbe Sem glasba, sem mesto</w:t>
      </w:r>
      <w:r w:rsidR="00BD5005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DA6632" w:rsidRPr="001A2959">
        <w:rPr>
          <w:rFonts w:asciiTheme="minorHAnsi" w:hAnsiTheme="minorHAnsi" w:cs="Calibri"/>
          <w:color w:val="000000"/>
          <w:sz w:val="20"/>
          <w:szCs w:val="20"/>
        </w:rPr>
        <w:t>razpisuje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jo</w:t>
      </w:r>
    </w:p>
    <w:p w:rsidR="002D24A1" w:rsidRPr="001A2959" w:rsidRDefault="002D24A1" w:rsidP="00DA66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b/>
          <w:color w:val="000000"/>
          <w:sz w:val="20"/>
          <w:szCs w:val="20"/>
        </w:rPr>
        <w:t xml:space="preserve">1. MEDNARODNO </w:t>
      </w:r>
      <w:r w:rsidR="00D3006E" w:rsidRPr="001A2959">
        <w:rPr>
          <w:rFonts w:asciiTheme="minorHAnsi" w:hAnsiTheme="minorHAnsi" w:cs="Calibri"/>
          <w:b/>
          <w:color w:val="000000"/>
          <w:sz w:val="20"/>
          <w:szCs w:val="20"/>
        </w:rPr>
        <w:t>PEVSKO TEKMOVANJE</w:t>
      </w:r>
      <w:r w:rsidR="00050E4A">
        <w:rPr>
          <w:rFonts w:asciiTheme="minorHAnsi" w:hAnsiTheme="minorHAnsi" w:cs="Calibri"/>
          <w:b/>
          <w:color w:val="000000"/>
          <w:sz w:val="20"/>
          <w:szCs w:val="20"/>
        </w:rPr>
        <w:t xml:space="preserve"> (pevsko tekmovanje SGSM)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Tekm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ovanje je razpisano za naslednja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tekmovaln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a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področja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:</w:t>
      </w:r>
    </w:p>
    <w:p w:rsidR="00DA6632" w:rsidRPr="001A2959" w:rsidRDefault="00DA6632" w:rsidP="00DA6632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="Calibri-Bold"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Cs/>
          <w:color w:val="000000"/>
          <w:sz w:val="20"/>
          <w:szCs w:val="20"/>
        </w:rPr>
        <w:t xml:space="preserve">OPERA </w:t>
      </w:r>
    </w:p>
    <w:p w:rsidR="00DA6632" w:rsidRPr="001A2959" w:rsidRDefault="00DA6632" w:rsidP="00DA6632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="Calibri-Bold"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Cs/>
          <w:color w:val="000000"/>
          <w:sz w:val="20"/>
          <w:szCs w:val="20"/>
        </w:rPr>
        <w:t xml:space="preserve">SKLADBE </w:t>
      </w:r>
      <w:r w:rsidR="007D3508" w:rsidRPr="001A2959">
        <w:rPr>
          <w:rFonts w:asciiTheme="minorHAnsi" w:hAnsiTheme="minorHAnsi" w:cs="Calibri-Bold"/>
          <w:bCs/>
          <w:color w:val="000000"/>
          <w:sz w:val="20"/>
          <w:szCs w:val="20"/>
        </w:rPr>
        <w:t xml:space="preserve">20. </w:t>
      </w:r>
      <w:r w:rsidR="00050E4A">
        <w:rPr>
          <w:rFonts w:asciiTheme="minorHAnsi" w:hAnsiTheme="minorHAnsi" w:cs="Calibri-Bold"/>
          <w:bCs/>
          <w:color w:val="000000"/>
          <w:sz w:val="20"/>
          <w:szCs w:val="20"/>
        </w:rPr>
        <w:t>ali</w:t>
      </w:r>
      <w:r w:rsidR="00FB2FC5" w:rsidRPr="001A2959">
        <w:rPr>
          <w:rFonts w:asciiTheme="minorHAnsi" w:hAnsiTheme="minorHAnsi" w:cs="Calibri-Bold"/>
          <w:bCs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-Bold"/>
          <w:bCs/>
          <w:color w:val="000000"/>
          <w:sz w:val="20"/>
          <w:szCs w:val="20"/>
        </w:rPr>
        <w:t xml:space="preserve">21. STOLETJA </w:t>
      </w:r>
    </w:p>
    <w:p w:rsidR="00DA6632" w:rsidRPr="001A2959" w:rsidRDefault="00DA6632" w:rsidP="00DA6632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="Calibri-Bold"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Cs/>
          <w:color w:val="000000"/>
          <w:sz w:val="20"/>
          <w:szCs w:val="20"/>
        </w:rPr>
        <w:t>SAMOSPEV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Tekmovanje bo potekalo na dveh ravneh: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- izbirno tekmovanje pevcev 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na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vseh treh 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področjih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1. 6. 2017,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- finalno tekmovanje 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na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vseh treh 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področjih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2. 6. 2017</w:t>
      </w:r>
    </w:p>
    <w:p w:rsidR="00DA6632" w:rsidRPr="001A2959" w:rsidRDefault="00DA6632" w:rsidP="00DA663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Zaključni koncert bo 3. 6. 2017 v frančiškanski cerkvi 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s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v. Lenarta v Novem mestu.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536BA4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>POGOJI UDELEŽBE</w:t>
      </w:r>
    </w:p>
    <w:p w:rsidR="00D3006E" w:rsidRPr="001A2959" w:rsidRDefault="00DA6632" w:rsidP="002D2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Tekmovanja se lahko udeleži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jo slovenski in tuji državljani.</w:t>
      </w:r>
    </w:p>
    <w:p w:rsidR="00DA6632" w:rsidRPr="001A2959" w:rsidRDefault="00DA6632" w:rsidP="00DA663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Tekmovanja se lahko udeležijo ženske in moški, ki so rojeni leta 1985 in 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pozneje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DA6632" w:rsidRPr="001A2959" w:rsidRDefault="00DA6632" w:rsidP="00DA663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Tekmovalec se s prijavo na tekmovanje strinja s Pravili tekmovanja in se obvezuje, da bo 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>nastopil na zaključnem koncertu.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V tem primeru se tekmovalec odpoveduje kakršnim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koli honorarjem ali finančnim nadomestilom.</w:t>
      </w:r>
      <w:r w:rsidR="00D3006E" w:rsidRPr="001A2959">
        <w:rPr>
          <w:rFonts w:asciiTheme="minorHAnsi" w:hAnsiTheme="minorHAnsi" w:cs="Calibri"/>
          <w:color w:val="000000"/>
          <w:sz w:val="20"/>
          <w:szCs w:val="20"/>
        </w:rPr>
        <w:t xml:space="preserve"> To velja tudi v primeru snemanja zaključnega koncerta.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DA6632" w:rsidRPr="001A2959" w:rsidRDefault="00DA6632" w:rsidP="00536BA4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>PRIJAVA NA TEKMOVANJE</w:t>
      </w:r>
    </w:p>
    <w:p w:rsidR="00D3006E" w:rsidRPr="001A2959" w:rsidRDefault="005B04EA" w:rsidP="00D300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Tekmovalci se na tekmovanje prijavo s prijavnico, objavljeno na spletni strani </w:t>
      </w:r>
    </w:p>
    <w:p w:rsidR="005B04EA" w:rsidRPr="001A2959" w:rsidRDefault="00B95E31" w:rsidP="00DA6632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hyperlink r:id="rId5" w:history="1">
        <w:r w:rsidR="00536BA4" w:rsidRPr="001A2959">
          <w:rPr>
            <w:rStyle w:val="Hiperpovezava"/>
            <w:rFonts w:asciiTheme="minorHAnsi" w:hAnsiTheme="minorHAnsi" w:cs="Calibri"/>
            <w:sz w:val="20"/>
            <w:szCs w:val="20"/>
          </w:rPr>
          <w:t>www.kcjt.si/sgsm</w:t>
        </w:r>
      </w:hyperlink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5B04EA" w:rsidRPr="001A2959" w:rsidRDefault="005B04EA" w:rsidP="00DA6632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V prijavnici je 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treba</w:t>
      </w:r>
      <w:r w:rsidR="001A2959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izpolniti podatke:</w:t>
      </w:r>
    </w:p>
    <w:p w:rsidR="005B04EA" w:rsidRPr="001A2959" w:rsidRDefault="005B04EA" w:rsidP="005B04EA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ime in priimek tekmovalca</w:t>
      </w:r>
    </w:p>
    <w:p w:rsidR="005B04EA" w:rsidRPr="001A2959" w:rsidRDefault="005B04EA" w:rsidP="005B04EA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naslov: ulica, kraj, država,</w:t>
      </w:r>
    </w:p>
    <w:p w:rsidR="005B04EA" w:rsidRPr="001A2959" w:rsidRDefault="005B04EA" w:rsidP="005B04EA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letnica rojstva,</w:t>
      </w:r>
      <w:r w:rsidR="00140182" w:rsidRPr="001A2959">
        <w:rPr>
          <w:rFonts w:asciiTheme="minorHAnsi" w:hAnsiTheme="minorHAnsi" w:cs="Calibri"/>
          <w:color w:val="000000"/>
          <w:sz w:val="20"/>
          <w:szCs w:val="20"/>
        </w:rPr>
        <w:t xml:space="preserve"> država rojstva</w:t>
      </w:r>
    </w:p>
    <w:p w:rsidR="005B04EA" w:rsidRPr="001A2959" w:rsidRDefault="00D3006E" w:rsidP="005B04EA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prijavljeno področje</w:t>
      </w:r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 xml:space="preserve"> (opera, samospev, skladbe </w:t>
      </w:r>
      <w:r w:rsidR="007D3508" w:rsidRPr="001A2959">
        <w:rPr>
          <w:rFonts w:asciiTheme="minorHAnsi" w:hAnsiTheme="minorHAnsi" w:cs="Calibri"/>
          <w:color w:val="000000"/>
          <w:sz w:val="20"/>
          <w:szCs w:val="20"/>
        </w:rPr>
        <w:t>20. ali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 xml:space="preserve">21. stoletja – tekmovalec lahko prijavi posamezno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področje</w:t>
      </w:r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 xml:space="preserve"> ali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vsa področja</w:t>
      </w:r>
      <w:r w:rsidR="00536BA4" w:rsidRPr="001A2959">
        <w:rPr>
          <w:rFonts w:asciiTheme="minorHAnsi" w:hAnsiTheme="minorHAnsi" w:cs="Calibri"/>
          <w:color w:val="000000"/>
          <w:sz w:val="20"/>
          <w:szCs w:val="20"/>
        </w:rPr>
        <w:t>; v vsakem primeru plača samo eno prijavnino</w:t>
      </w:r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>)</w:t>
      </w:r>
      <w:r w:rsidR="00140182" w:rsidRPr="001A295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5B04EA" w:rsidRPr="001A2959" w:rsidRDefault="005B04EA" w:rsidP="005B04E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Obvezne priloge k prijavi:</w:t>
      </w:r>
    </w:p>
    <w:p w:rsidR="005B04EA" w:rsidRPr="001A2959" w:rsidRDefault="005B04EA" w:rsidP="00536B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tiskana 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različica</w:t>
      </w:r>
      <w:r w:rsidR="001A2959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prijavnice z lastnoročnim podpisom polnoletnega tekmovalca</w:t>
      </w:r>
      <w:r w:rsidRPr="001A2959" w:rsidDel="005A2AE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oziroma s podpisom zakonitega zastopnika za tekmovalce, ki še niso dopolnili 18 let starosti,</w:t>
      </w:r>
    </w:p>
    <w:p w:rsidR="005B04EA" w:rsidRPr="001A2959" w:rsidRDefault="001A2959" w:rsidP="00536B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od</w:t>
      </w:r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 xml:space="preserve"> tekmovalca podpisano kopijo rojstnega lista ali kopijo veljavnega osebnega dokumenta oziroma </w:t>
      </w:r>
      <w:r>
        <w:rPr>
          <w:rFonts w:asciiTheme="minorHAnsi" w:hAnsiTheme="minorHAnsi" w:cs="Calibri"/>
          <w:color w:val="000000"/>
          <w:sz w:val="20"/>
          <w:szCs w:val="20"/>
        </w:rPr>
        <w:t xml:space="preserve">od </w:t>
      </w:r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>zakonitega zastopnika podpisano kopijo rojstnega lista ali kopijo veljavnega osebnega dokumenta za tekmovalce, ki še niso dopolnili 18 let starosti,</w:t>
      </w:r>
    </w:p>
    <w:p w:rsidR="005B04EA" w:rsidRPr="001A2959" w:rsidRDefault="005B04EA" w:rsidP="00536B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kopijo potrdila o plačani prijavnini in</w:t>
      </w:r>
    </w:p>
    <w:p w:rsidR="005B04EA" w:rsidRPr="001A2959" w:rsidRDefault="005B04EA" w:rsidP="00536BA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kopijo not s klavirsko spremljavo.</w:t>
      </w:r>
    </w:p>
    <w:p w:rsidR="00DA6632" w:rsidRPr="001A2959" w:rsidRDefault="00DA6632" w:rsidP="005B04EA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Prijavnico za tekmovanje je 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treba</w:t>
      </w:r>
      <w:r w:rsidR="001A2959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5B04EA" w:rsidRPr="001A2959">
        <w:rPr>
          <w:rFonts w:asciiTheme="minorHAnsi" w:hAnsiTheme="minorHAnsi" w:cs="Calibri"/>
          <w:color w:val="000000"/>
          <w:sz w:val="20"/>
          <w:szCs w:val="20"/>
        </w:rPr>
        <w:t xml:space="preserve">skupaj s prilogami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oddati na elektronski naslov </w:t>
      </w:r>
      <w:hyperlink r:id="rId6" w:history="1">
        <w:r w:rsidRPr="001A2959">
          <w:rPr>
            <w:rFonts w:asciiTheme="minorHAnsi" w:hAnsiTheme="minorHAnsi" w:cs="Calibri"/>
            <w:color w:val="0563C1" w:themeColor="hyperlink"/>
            <w:sz w:val="20"/>
            <w:szCs w:val="20"/>
            <w:u w:val="single"/>
          </w:rPr>
          <w:t>sgsm@kcjt.si</w:t>
        </w:r>
      </w:hyperlink>
      <w:r w:rsidRPr="001A2959">
        <w:rPr>
          <w:rFonts w:asciiTheme="minorHAnsi" w:hAnsiTheme="minorHAnsi" w:cs="Calibri"/>
          <w:color w:val="000000"/>
          <w:sz w:val="20"/>
          <w:szCs w:val="20"/>
        </w:rPr>
        <w:t>, ali poslati po pošti na naslov: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Zavod Novo mesto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Novi trg 5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8000 Novo mesto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Slovenija</w:t>
      </w:r>
    </w:p>
    <w:p w:rsidR="00DA6632" w:rsidRPr="001A2959" w:rsidRDefault="00DA6632" w:rsidP="0014018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s pripisom »prijava na SGSM</w:t>
      </w:r>
      <w:r w:rsidR="00050E4A">
        <w:rPr>
          <w:rFonts w:asciiTheme="minorHAnsi" w:hAnsiTheme="minorHAnsi" w:cs="Calibri"/>
          <w:color w:val="000000"/>
          <w:sz w:val="20"/>
          <w:szCs w:val="20"/>
        </w:rPr>
        <w:t xml:space="preserve"> 2017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«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0E3744" w:rsidRPr="001A2959" w:rsidRDefault="000E3744" w:rsidP="002D2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DA6632" w:rsidRPr="001A2959" w:rsidRDefault="00DA6632" w:rsidP="002D2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lastRenderedPageBreak/>
        <w:t>PRIJAVNI ROK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Zadnji in dokončni rok za prijavo je </w:t>
      </w: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>10. 5. 2017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.</w:t>
      </w:r>
      <w:r w:rsidR="00140182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bookmarkStart w:id="0" w:name="_GoBack"/>
      <w:r w:rsidR="00140182" w:rsidRPr="001A2959">
        <w:rPr>
          <w:rFonts w:asciiTheme="minorHAnsi" w:hAnsiTheme="minorHAnsi" w:cs="Calibri"/>
          <w:color w:val="000000"/>
          <w:sz w:val="20"/>
          <w:szCs w:val="20"/>
        </w:rPr>
        <w:t>Prijave, prispele po tem datumu, ne bodo upoštevane.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Po prijavi ni mogoče spreminjati tekmovalnega programa.</w:t>
      </w:r>
    </w:p>
    <w:bookmarkEnd w:id="0"/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DA6632" w:rsidRPr="001A2959" w:rsidRDefault="00DA6632" w:rsidP="002D2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>PRIJAVNINA</w:t>
      </w:r>
    </w:p>
    <w:p w:rsidR="00DA6632" w:rsidRPr="001A2959" w:rsidRDefault="00DA6632" w:rsidP="00DA66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b/>
          <w:color w:val="000000"/>
          <w:sz w:val="20"/>
          <w:szCs w:val="20"/>
        </w:rPr>
        <w:t>60,00 EUR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za tekmovalce s svojim korepetitorjem ali</w:t>
      </w:r>
    </w:p>
    <w:p w:rsidR="00DA6632" w:rsidRPr="001A2959" w:rsidRDefault="00DA6632" w:rsidP="00DA66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b/>
          <w:color w:val="000000"/>
          <w:sz w:val="20"/>
          <w:szCs w:val="20"/>
        </w:rPr>
        <w:t>90,00 EUR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za tekmovalce, ki jim korepetitorja priskrbi organizator.</w:t>
      </w:r>
    </w:p>
    <w:p w:rsidR="00DA6632" w:rsidRPr="001A2959" w:rsidRDefault="00DA6632" w:rsidP="00DA663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Prijavnino je 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treba</w:t>
      </w:r>
      <w:r w:rsidR="001A2959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nakazati do 10.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5. 2017 na:</w:t>
      </w:r>
    </w:p>
    <w:p w:rsidR="00DA6632" w:rsidRPr="001A2959" w:rsidRDefault="00DA6632" w:rsidP="00DA663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Zavod za šport, kulturo in turizem Novo mesto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Novi trg 5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8000 Novo mesto</w:t>
      </w:r>
    </w:p>
    <w:p w:rsidR="00DA6632" w:rsidRPr="001A2959" w:rsidRDefault="00DA6632" w:rsidP="00DA663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TRR: SI56 01285-6030358748, v obliki IBAN: SI 56 0128 5603 0358 748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SWIFT (BIC): BSLJSI2X , NLB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,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d.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d., Podružnica Dolenjsk</w:t>
      </w:r>
      <w:r w:rsidR="00140182" w:rsidRPr="001A2959">
        <w:rPr>
          <w:rFonts w:asciiTheme="minorHAnsi" w:hAnsiTheme="minorHAnsi" w:cs="Calibri"/>
          <w:color w:val="000000"/>
          <w:sz w:val="20"/>
          <w:szCs w:val="20"/>
        </w:rPr>
        <w:t>a, Seidlova cesta 3, Novo mesto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Sklic (obvezno vpisati): 00 300 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Opis: prijavnina SGSM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14018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>RAZPORED IN URNIK</w:t>
      </w:r>
      <w:r w:rsidR="00DA6632"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 xml:space="preserve"> TEKMOVANJA</w:t>
      </w:r>
    </w:p>
    <w:p w:rsidR="00DA6632" w:rsidRPr="001A2959" w:rsidRDefault="00DA6632" w:rsidP="002D2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Razpored tekmovanja za vsak dan posebej pripravi organizacijski odbor tekmovanja na podlagi spisk</w:t>
      </w:r>
      <w:r w:rsidR="00140182" w:rsidRPr="001A2959">
        <w:rPr>
          <w:rFonts w:asciiTheme="minorHAnsi" w:hAnsiTheme="minorHAnsi" w:cs="Calibri"/>
          <w:color w:val="000000"/>
          <w:sz w:val="20"/>
          <w:szCs w:val="20"/>
        </w:rPr>
        <w:t>a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prijavljenih tekmovalcev. Osnova za pripravo razporeda tekmovanja je prijavljena </w:t>
      </w:r>
      <w:proofErr w:type="spellStart"/>
      <w:r w:rsidRPr="001A2959">
        <w:rPr>
          <w:rFonts w:asciiTheme="minorHAnsi" w:hAnsiTheme="minorHAnsi" w:cs="Calibri"/>
          <w:color w:val="000000"/>
          <w:sz w:val="20"/>
          <w:szCs w:val="20"/>
        </w:rPr>
        <w:t>minutaža</w:t>
      </w:r>
      <w:proofErr w:type="spellEnd"/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 programa tekmovanja posameznega </w:t>
      </w:r>
      <w:r w:rsidR="00BD5005" w:rsidRPr="001A2959">
        <w:rPr>
          <w:rFonts w:asciiTheme="minorHAnsi" w:hAnsiTheme="minorHAnsi" w:cs="Calibri"/>
          <w:color w:val="000000"/>
          <w:sz w:val="20"/>
          <w:szCs w:val="20"/>
        </w:rPr>
        <w:t>tekmovalca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>PROPOZICIJE IN TEKMOVALNI PROGRAM</w:t>
      </w:r>
    </w:p>
    <w:p w:rsidR="00DA6632" w:rsidRPr="001A2959" w:rsidRDefault="00DA6632" w:rsidP="002D2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Propozicije določajo časovne omejitve, obvezne skladbe in ostale pogoje izvedbe programa, ki ne izhajajo že iz prav</w:t>
      </w:r>
      <w:r w:rsidR="00536BA4" w:rsidRPr="001A2959">
        <w:rPr>
          <w:rFonts w:asciiTheme="minorHAnsi" w:hAnsiTheme="minorHAnsi" w:cs="Calibri"/>
          <w:color w:val="000000"/>
          <w:sz w:val="20"/>
          <w:szCs w:val="20"/>
        </w:rPr>
        <w:t>il tekmovanja ali tega razpisa.</w:t>
      </w:r>
    </w:p>
    <w:p w:rsidR="00DA6632" w:rsidRPr="001A2959" w:rsidRDefault="00DA6632" w:rsidP="00DA663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Splošna določila</w:t>
      </w:r>
    </w:p>
    <w:p w:rsidR="00DA6632" w:rsidRPr="001A2959" w:rsidRDefault="00DA6632" w:rsidP="00DA6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Tekmovalci vseh kategorij morajo izvesti celoten program na pamet v originalnem jeziku </w:t>
      </w:r>
      <w:r w:rsidR="00536BA4" w:rsidRPr="001A2959">
        <w:rPr>
          <w:rFonts w:asciiTheme="minorHAnsi" w:hAnsiTheme="minorHAnsi" w:cs="Calibri"/>
          <w:color w:val="000000"/>
          <w:sz w:val="20"/>
          <w:szCs w:val="20"/>
        </w:rPr>
        <w:t>in v skladu z izvajalsko prakso.</w:t>
      </w:r>
    </w:p>
    <w:p w:rsidR="00DA6632" w:rsidRPr="001A2959" w:rsidRDefault="00DA6632" w:rsidP="00DA6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Tekmovalec mora na zahtevo komisije ali organizatorja predložiti notne predloge izvedenih skladb v originalni izdaji.</w:t>
      </w:r>
    </w:p>
    <w:p w:rsidR="00DA6632" w:rsidRPr="001A2959" w:rsidRDefault="00DA6632" w:rsidP="00DA6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Korepetitorja si tekmovalec praviloma zagotovi sam. Če tekmovalec želi, da korepetitorja zagotovi organizator, se o tem izjasni v prijavi na tekmovanje.</w:t>
      </w:r>
    </w:p>
    <w:p w:rsidR="00DA6632" w:rsidRPr="001A2959" w:rsidRDefault="00DA6632" w:rsidP="00DA6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Skladbe je treba peti v okviru predpisane </w:t>
      </w:r>
      <w:proofErr w:type="spellStart"/>
      <w:r w:rsidRPr="001A2959">
        <w:rPr>
          <w:rFonts w:asciiTheme="minorHAnsi" w:hAnsiTheme="minorHAnsi" w:cs="Calibri"/>
          <w:color w:val="000000"/>
          <w:sz w:val="20"/>
          <w:szCs w:val="20"/>
        </w:rPr>
        <w:t>minutaže</w:t>
      </w:r>
      <w:proofErr w:type="spellEnd"/>
      <w:r w:rsidRPr="001A2959">
        <w:rPr>
          <w:rFonts w:asciiTheme="minorHAnsi" w:hAnsiTheme="minorHAnsi" w:cs="Calibri"/>
          <w:color w:val="000000"/>
          <w:sz w:val="20"/>
          <w:szCs w:val="20"/>
        </w:rPr>
        <w:t>. Žirija lahko kandidata prekine, če preseže dovoljeno dolžino celotnega nastopa.</w:t>
      </w:r>
    </w:p>
    <w:p w:rsidR="00DA6632" w:rsidRPr="001A2959" w:rsidRDefault="00DA6632" w:rsidP="00DA6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Vrstni red tekmovalcev bo določen na podlagi naključnega izbora računalniške aplikacije.</w:t>
      </w:r>
    </w:p>
    <w:p w:rsidR="00DA6632" w:rsidRPr="001A2959" w:rsidRDefault="00DA6632" w:rsidP="00DA6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Vrstni red skladb lahko tekmovalec določi sam.</w:t>
      </w:r>
    </w:p>
    <w:p w:rsidR="00DA6632" w:rsidRPr="001A2959" w:rsidRDefault="00DA6632" w:rsidP="00DA66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Nagrajenci vseh kategorij bodo nastopili na zaključnem koncertu v soboto, 3. junija, ob 20.30, v frančiškanski cerkvi 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s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v. Lenarta.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7D3508" w:rsidRPr="001A2959" w:rsidRDefault="007D3508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536BA4" w:rsidRPr="001A2959" w:rsidRDefault="007D3508" w:rsidP="007D3508">
      <w:pPr>
        <w:pStyle w:val="Privzeto"/>
        <w:spacing w:after="120" w:line="100" w:lineRule="atLeast"/>
        <w:rPr>
          <w:rFonts w:asciiTheme="minorHAnsi" w:hAnsiTheme="minorHAnsi"/>
          <w:b/>
          <w:sz w:val="20"/>
          <w:szCs w:val="20"/>
        </w:rPr>
      </w:pPr>
      <w:r w:rsidRPr="001A2959">
        <w:rPr>
          <w:rFonts w:asciiTheme="minorHAnsi" w:hAnsiTheme="minorHAnsi"/>
          <w:b/>
          <w:color w:val="000000"/>
          <w:sz w:val="20"/>
          <w:szCs w:val="20"/>
        </w:rPr>
        <w:t>PROGRAM TEKMOVANJA</w:t>
      </w:r>
    </w:p>
    <w:p w:rsidR="00536BA4" w:rsidRPr="001A2959" w:rsidRDefault="007D3508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b/>
          <w:bCs/>
          <w:color w:val="000000"/>
          <w:sz w:val="20"/>
          <w:szCs w:val="20"/>
        </w:rPr>
        <w:t>OPERA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b/>
          <w:sz w:val="20"/>
          <w:szCs w:val="20"/>
        </w:rPr>
      </w:pPr>
      <w:r w:rsidRPr="001A2959">
        <w:rPr>
          <w:rFonts w:asciiTheme="minorHAnsi" w:hAnsiTheme="minorHAnsi"/>
          <w:b/>
          <w:color w:val="000000"/>
          <w:sz w:val="20"/>
          <w:szCs w:val="20"/>
        </w:rPr>
        <w:t>Izbirno tekmovanje</w:t>
      </w:r>
      <w:r w:rsidR="001A2959">
        <w:rPr>
          <w:rFonts w:asciiTheme="minorHAnsi" w:hAnsiTheme="minorHAnsi"/>
          <w:b/>
          <w:color w:val="000000"/>
          <w:sz w:val="20"/>
          <w:szCs w:val="20"/>
        </w:rPr>
        <w:t xml:space="preserve"> – dolžina petja</w:t>
      </w:r>
      <w:r w:rsidRPr="001A2959">
        <w:rPr>
          <w:rFonts w:asciiTheme="minorHAnsi" w:hAnsiTheme="minorHAnsi"/>
          <w:b/>
          <w:color w:val="000000"/>
          <w:sz w:val="20"/>
          <w:szCs w:val="20"/>
        </w:rPr>
        <w:t xml:space="preserve"> največ 10 minut</w:t>
      </w:r>
      <w:r w:rsidR="007D3508" w:rsidRPr="001A2959">
        <w:rPr>
          <w:rFonts w:asciiTheme="minorHAnsi" w:hAnsiTheme="minorHAnsi"/>
          <w:b/>
          <w:color w:val="000000"/>
          <w:sz w:val="20"/>
          <w:szCs w:val="20"/>
        </w:rPr>
        <w:t>: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a) Arija po izboru tekmovalca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b) Najmanj ena arija skladatelja W. A. Mozarta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c) Arije morajo biti v</w:t>
      </w:r>
      <w:r w:rsidR="000E3744" w:rsidRPr="001A2959">
        <w:rPr>
          <w:rFonts w:asciiTheme="minorHAnsi" w:hAnsiTheme="minorHAnsi"/>
          <w:color w:val="000000"/>
          <w:sz w:val="20"/>
          <w:szCs w:val="20"/>
        </w:rPr>
        <w:t xml:space="preserve"> najmanj dveh različnih jezikih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d) Vse arije morajo</w:t>
      </w:r>
      <w:r w:rsidR="000E3744" w:rsidRPr="001A2959">
        <w:rPr>
          <w:rFonts w:asciiTheme="minorHAnsi" w:hAnsiTheme="minorHAnsi"/>
          <w:color w:val="000000"/>
          <w:sz w:val="20"/>
          <w:szCs w:val="20"/>
        </w:rPr>
        <w:t xml:space="preserve"> biti pete v originalnem jeziku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b/>
          <w:sz w:val="20"/>
          <w:szCs w:val="20"/>
        </w:rPr>
      </w:pPr>
      <w:r w:rsidRPr="001A2959">
        <w:rPr>
          <w:rFonts w:asciiTheme="minorHAnsi" w:hAnsiTheme="minorHAnsi"/>
          <w:b/>
          <w:color w:val="000000"/>
          <w:sz w:val="20"/>
          <w:szCs w:val="20"/>
        </w:rPr>
        <w:t>Finale</w:t>
      </w:r>
      <w:r w:rsidR="001A2959">
        <w:rPr>
          <w:rFonts w:asciiTheme="minorHAnsi" w:hAnsiTheme="minorHAnsi"/>
          <w:b/>
          <w:color w:val="000000"/>
          <w:sz w:val="20"/>
          <w:szCs w:val="20"/>
        </w:rPr>
        <w:t xml:space="preserve"> – dolžina petja </w:t>
      </w:r>
      <w:r w:rsidRPr="001A2959">
        <w:rPr>
          <w:rFonts w:asciiTheme="minorHAnsi" w:hAnsiTheme="minorHAnsi"/>
          <w:b/>
          <w:color w:val="000000"/>
          <w:sz w:val="20"/>
          <w:szCs w:val="20"/>
        </w:rPr>
        <w:t>največ 15 minut</w:t>
      </w:r>
      <w:r w:rsidR="007D3508" w:rsidRPr="001A2959">
        <w:rPr>
          <w:rFonts w:asciiTheme="minorHAnsi" w:hAnsiTheme="minorHAnsi"/>
          <w:b/>
          <w:color w:val="000000"/>
          <w:sz w:val="20"/>
          <w:szCs w:val="20"/>
        </w:rPr>
        <w:t>: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 xml:space="preserve">a) Ena arija se lahko ponovi </w:t>
      </w:r>
      <w:r w:rsidR="000E3744" w:rsidRPr="001A2959">
        <w:rPr>
          <w:rFonts w:asciiTheme="minorHAnsi" w:hAnsiTheme="minorHAnsi"/>
          <w:color w:val="000000"/>
          <w:sz w:val="20"/>
          <w:szCs w:val="20"/>
        </w:rPr>
        <w:t xml:space="preserve">iz </w:t>
      </w:r>
      <w:r w:rsidRPr="001A2959">
        <w:rPr>
          <w:rFonts w:asciiTheme="minorHAnsi" w:hAnsiTheme="minorHAnsi"/>
          <w:color w:val="000000"/>
          <w:sz w:val="20"/>
          <w:szCs w:val="20"/>
        </w:rPr>
        <w:t xml:space="preserve">izbirnega </w:t>
      </w:r>
      <w:r w:rsidR="000E3744" w:rsidRPr="001A2959">
        <w:rPr>
          <w:rFonts w:asciiTheme="minorHAnsi" w:hAnsiTheme="minorHAnsi"/>
          <w:color w:val="000000"/>
          <w:sz w:val="20"/>
          <w:szCs w:val="20"/>
        </w:rPr>
        <w:t>tekmovanja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b) Arije morajo biti v najmanj dveh različnih jezikih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c) Vse arije morajo biti pete v originalnem jeziku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</w:p>
    <w:p w:rsidR="00536BA4" w:rsidRPr="001A2959" w:rsidRDefault="007D3508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b/>
          <w:bCs/>
          <w:color w:val="000000"/>
          <w:sz w:val="20"/>
          <w:szCs w:val="20"/>
        </w:rPr>
        <w:t>SAMOSPEV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b/>
          <w:sz w:val="20"/>
          <w:szCs w:val="20"/>
        </w:rPr>
      </w:pPr>
      <w:r w:rsidRPr="001A2959">
        <w:rPr>
          <w:rFonts w:asciiTheme="minorHAnsi" w:hAnsiTheme="minorHAnsi"/>
          <w:b/>
          <w:color w:val="000000"/>
          <w:sz w:val="20"/>
          <w:szCs w:val="20"/>
        </w:rPr>
        <w:t>Izbirno tekmovanje</w:t>
      </w:r>
      <w:r w:rsidR="001A2959">
        <w:rPr>
          <w:rFonts w:asciiTheme="minorHAnsi" w:hAnsiTheme="minorHAnsi"/>
          <w:b/>
          <w:color w:val="000000"/>
          <w:sz w:val="20"/>
          <w:szCs w:val="20"/>
        </w:rPr>
        <w:t xml:space="preserve"> – dolžina petja </w:t>
      </w:r>
      <w:r w:rsidRPr="001A2959">
        <w:rPr>
          <w:rFonts w:asciiTheme="minorHAnsi" w:hAnsiTheme="minorHAnsi"/>
          <w:b/>
          <w:color w:val="000000"/>
          <w:sz w:val="20"/>
          <w:szCs w:val="20"/>
        </w:rPr>
        <w:t>največ 10 minut</w:t>
      </w:r>
      <w:r w:rsidR="007D3508" w:rsidRPr="001A2959">
        <w:rPr>
          <w:rFonts w:asciiTheme="minorHAnsi" w:hAnsiTheme="minorHAnsi"/>
          <w:b/>
          <w:color w:val="000000"/>
          <w:sz w:val="20"/>
          <w:szCs w:val="20"/>
        </w:rPr>
        <w:t>: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lastRenderedPageBreak/>
        <w:t>a) Vsaj en samospev skladatelja Franza Schuberta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b) Vsaj en samospev francoskega skladatelja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c) Vsaj en samospev Roberta Schumanna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d) Vsi samospevi morajo biti peti v originalnem jeziku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b/>
          <w:sz w:val="20"/>
          <w:szCs w:val="20"/>
        </w:rPr>
      </w:pPr>
      <w:r w:rsidRPr="001A2959">
        <w:rPr>
          <w:rFonts w:asciiTheme="minorHAnsi" w:hAnsiTheme="minorHAnsi"/>
          <w:b/>
          <w:color w:val="000000"/>
          <w:sz w:val="20"/>
          <w:szCs w:val="20"/>
        </w:rPr>
        <w:t>Finale</w:t>
      </w:r>
      <w:r w:rsidR="001A2959">
        <w:rPr>
          <w:rFonts w:asciiTheme="minorHAnsi" w:hAnsiTheme="minorHAnsi"/>
          <w:b/>
          <w:color w:val="000000"/>
          <w:sz w:val="20"/>
          <w:szCs w:val="20"/>
        </w:rPr>
        <w:t xml:space="preserve"> – dolžina petja </w:t>
      </w:r>
      <w:r w:rsidRPr="001A2959">
        <w:rPr>
          <w:rFonts w:asciiTheme="minorHAnsi" w:hAnsiTheme="minorHAnsi"/>
          <w:b/>
          <w:color w:val="000000"/>
          <w:sz w:val="20"/>
          <w:szCs w:val="20"/>
        </w:rPr>
        <w:t>največ 15 minut</w:t>
      </w:r>
      <w:r w:rsidR="007D3508" w:rsidRPr="001A2959">
        <w:rPr>
          <w:rFonts w:asciiTheme="minorHAnsi" w:hAnsiTheme="minorHAnsi"/>
          <w:b/>
          <w:color w:val="000000"/>
          <w:sz w:val="20"/>
          <w:szCs w:val="20"/>
        </w:rPr>
        <w:t>: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 xml:space="preserve">a) En samospev se lahko ponovi iz izbirnega </w:t>
      </w:r>
      <w:r w:rsidR="000E3744" w:rsidRPr="001A2959">
        <w:rPr>
          <w:rFonts w:asciiTheme="minorHAnsi" w:hAnsiTheme="minorHAnsi"/>
          <w:color w:val="000000"/>
          <w:sz w:val="20"/>
          <w:szCs w:val="20"/>
        </w:rPr>
        <w:t>dela tekmovanja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 xml:space="preserve">b) </w:t>
      </w:r>
      <w:bookmarkStart w:id="1" w:name="__DdeLink__746_807348196"/>
      <w:bookmarkEnd w:id="1"/>
      <w:r w:rsidRPr="001A2959">
        <w:rPr>
          <w:rFonts w:asciiTheme="minorHAnsi" w:hAnsiTheme="minorHAnsi"/>
          <w:color w:val="000000"/>
          <w:sz w:val="20"/>
          <w:szCs w:val="20"/>
        </w:rPr>
        <w:t>Vsi samospevi morajo biti peti v originalnem jeziku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</w:p>
    <w:p w:rsidR="00536BA4" w:rsidRPr="001A2959" w:rsidRDefault="007D3508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b/>
          <w:bCs/>
          <w:color w:val="000000"/>
          <w:sz w:val="20"/>
          <w:szCs w:val="20"/>
        </w:rPr>
        <w:t>SKLADBE 20. ali 21. STOLETJA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b/>
          <w:sz w:val="20"/>
          <w:szCs w:val="20"/>
        </w:rPr>
      </w:pPr>
      <w:r w:rsidRPr="001A2959">
        <w:rPr>
          <w:rFonts w:asciiTheme="minorHAnsi" w:hAnsiTheme="minorHAnsi"/>
          <w:b/>
          <w:color w:val="000000"/>
          <w:sz w:val="20"/>
          <w:szCs w:val="20"/>
        </w:rPr>
        <w:t>Izbirno tekmovanje</w:t>
      </w:r>
      <w:r w:rsidR="001A2959">
        <w:rPr>
          <w:rFonts w:asciiTheme="minorHAnsi" w:hAnsiTheme="minorHAnsi"/>
          <w:b/>
          <w:color w:val="000000"/>
          <w:sz w:val="20"/>
          <w:szCs w:val="20"/>
        </w:rPr>
        <w:t xml:space="preserve"> – dolžina petja </w:t>
      </w:r>
      <w:r w:rsidRPr="001A2959">
        <w:rPr>
          <w:rFonts w:asciiTheme="minorHAnsi" w:hAnsiTheme="minorHAnsi"/>
          <w:b/>
          <w:color w:val="000000"/>
          <w:sz w:val="20"/>
          <w:szCs w:val="20"/>
        </w:rPr>
        <w:t>največ 10 minut</w:t>
      </w:r>
      <w:r w:rsidR="007D3508" w:rsidRPr="001A2959">
        <w:rPr>
          <w:rFonts w:asciiTheme="minorHAnsi" w:hAnsiTheme="minorHAnsi"/>
          <w:b/>
          <w:color w:val="000000"/>
          <w:sz w:val="20"/>
          <w:szCs w:val="20"/>
        </w:rPr>
        <w:t>: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a) Vsaj ena skladba z letnico nastanka po letu 1985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b) Vsaj ena skladba slovenskega skladatelja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c)</w:t>
      </w:r>
      <w:r w:rsidRPr="001A2959">
        <w:rPr>
          <w:rFonts w:asciiTheme="minorHAnsi" w:hAnsiTheme="minorHAnsi"/>
          <w:sz w:val="20"/>
          <w:szCs w:val="20"/>
        </w:rPr>
        <w:t xml:space="preserve"> </w:t>
      </w:r>
      <w:r w:rsidRPr="001A2959">
        <w:rPr>
          <w:rFonts w:asciiTheme="minorHAnsi" w:hAnsiTheme="minorHAnsi"/>
          <w:color w:val="000000"/>
          <w:sz w:val="20"/>
          <w:szCs w:val="20"/>
        </w:rPr>
        <w:t>Vse skladbe morajo biti pete v originalnem jeziku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b/>
          <w:sz w:val="20"/>
          <w:szCs w:val="20"/>
        </w:rPr>
      </w:pPr>
      <w:r w:rsidRPr="001A2959">
        <w:rPr>
          <w:rFonts w:asciiTheme="minorHAnsi" w:hAnsiTheme="minorHAnsi"/>
          <w:b/>
          <w:color w:val="000000"/>
          <w:sz w:val="20"/>
          <w:szCs w:val="20"/>
        </w:rPr>
        <w:t>Finale</w:t>
      </w:r>
      <w:r w:rsidR="001A2959">
        <w:rPr>
          <w:rFonts w:asciiTheme="minorHAnsi" w:hAnsiTheme="minorHAnsi"/>
          <w:b/>
          <w:color w:val="000000"/>
          <w:sz w:val="20"/>
          <w:szCs w:val="20"/>
        </w:rPr>
        <w:t xml:space="preserve"> – dolžina petja </w:t>
      </w:r>
      <w:r w:rsidRPr="001A2959">
        <w:rPr>
          <w:rFonts w:asciiTheme="minorHAnsi" w:hAnsiTheme="minorHAnsi"/>
          <w:b/>
          <w:color w:val="000000"/>
          <w:sz w:val="20"/>
          <w:szCs w:val="20"/>
        </w:rPr>
        <w:t>največ 15 minut</w:t>
      </w:r>
      <w:r w:rsidR="007D3508" w:rsidRPr="001A2959">
        <w:rPr>
          <w:rFonts w:asciiTheme="minorHAnsi" w:hAnsiTheme="minorHAnsi"/>
          <w:b/>
          <w:color w:val="000000"/>
          <w:sz w:val="20"/>
          <w:szCs w:val="20"/>
        </w:rPr>
        <w:t>: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 xml:space="preserve">a) Ena skladba se lahko ponovi iz izbirnega </w:t>
      </w:r>
      <w:r w:rsidR="000E3744" w:rsidRPr="001A2959">
        <w:rPr>
          <w:rFonts w:asciiTheme="minorHAnsi" w:hAnsiTheme="minorHAnsi"/>
          <w:color w:val="000000"/>
          <w:sz w:val="20"/>
          <w:szCs w:val="20"/>
        </w:rPr>
        <w:t>dela tekmovanja</w:t>
      </w:r>
    </w:p>
    <w:p w:rsidR="00536BA4" w:rsidRPr="001A2959" w:rsidRDefault="00536BA4" w:rsidP="00536BA4">
      <w:pPr>
        <w:pStyle w:val="Privzeto"/>
        <w:spacing w:after="0" w:line="100" w:lineRule="atLeast"/>
        <w:rPr>
          <w:rFonts w:asciiTheme="minorHAnsi" w:hAnsiTheme="minorHAnsi"/>
          <w:sz w:val="20"/>
          <w:szCs w:val="20"/>
        </w:rPr>
      </w:pPr>
      <w:r w:rsidRPr="001A2959">
        <w:rPr>
          <w:rFonts w:asciiTheme="minorHAnsi" w:hAnsiTheme="minorHAnsi"/>
          <w:color w:val="000000"/>
          <w:sz w:val="20"/>
          <w:szCs w:val="20"/>
        </w:rPr>
        <w:t>b)</w:t>
      </w:r>
      <w:r w:rsidRPr="001A2959">
        <w:rPr>
          <w:rFonts w:asciiTheme="minorHAnsi" w:hAnsiTheme="minorHAnsi"/>
          <w:sz w:val="20"/>
          <w:szCs w:val="20"/>
        </w:rPr>
        <w:t xml:space="preserve"> </w:t>
      </w:r>
      <w:r w:rsidRPr="001A2959">
        <w:rPr>
          <w:rFonts w:asciiTheme="minorHAnsi" w:hAnsiTheme="minorHAnsi"/>
          <w:color w:val="000000"/>
          <w:sz w:val="20"/>
          <w:szCs w:val="20"/>
        </w:rPr>
        <w:t>Vse skladbe morajo biti pete v originalnem jeziku</w:t>
      </w:r>
    </w:p>
    <w:p w:rsidR="00536BA4" w:rsidRPr="001A2959" w:rsidRDefault="00536BA4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D71A3E" w:rsidRDefault="00D71A3E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D71A3E" w:rsidRDefault="00B832D1" w:rsidP="00D71A3E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>
        <w:rPr>
          <w:rFonts w:asciiTheme="minorHAnsi" w:hAnsiTheme="minorHAnsi" w:cs="Calibri-Bold"/>
          <w:b/>
          <w:bCs/>
          <w:color w:val="000000"/>
          <w:sz w:val="20"/>
          <w:szCs w:val="20"/>
        </w:rPr>
        <w:t xml:space="preserve">PRIZNANJA, PLAKETE IN </w:t>
      </w:r>
      <w:r w:rsidR="00D71A3E">
        <w:rPr>
          <w:rFonts w:asciiTheme="minorHAnsi" w:hAnsiTheme="minorHAnsi" w:cs="Calibri-Bold"/>
          <w:b/>
          <w:bCs/>
          <w:color w:val="000000"/>
          <w:sz w:val="20"/>
          <w:szCs w:val="20"/>
        </w:rPr>
        <w:t>NAGRADE</w:t>
      </w:r>
    </w:p>
    <w:p w:rsidR="00D71A3E" w:rsidRDefault="00D71A3E" w:rsidP="00D71A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Cs/>
          <w:color w:val="000000"/>
          <w:sz w:val="20"/>
          <w:szCs w:val="20"/>
        </w:rPr>
      </w:pPr>
      <w:r w:rsidRPr="00D71A3E">
        <w:rPr>
          <w:rFonts w:asciiTheme="minorHAnsi" w:hAnsiTheme="minorHAnsi" w:cs="Calibri-Bold"/>
          <w:bCs/>
          <w:color w:val="000000"/>
          <w:sz w:val="20"/>
          <w:szCs w:val="20"/>
        </w:rPr>
        <w:t>1.</w:t>
      </w:r>
      <w:r>
        <w:rPr>
          <w:rFonts w:asciiTheme="minorHAnsi" w:hAnsiTheme="minorHAnsi" w:cs="Calibri-Bold"/>
          <w:bCs/>
          <w:color w:val="000000"/>
          <w:sz w:val="20"/>
          <w:szCs w:val="20"/>
        </w:rPr>
        <w:t xml:space="preserve"> </w:t>
      </w:r>
      <w:r w:rsidRPr="00D71A3E">
        <w:rPr>
          <w:rFonts w:asciiTheme="minorHAnsi" w:hAnsiTheme="minorHAnsi" w:cs="Calibri-Bold"/>
          <w:bCs/>
          <w:color w:val="000000"/>
          <w:sz w:val="20"/>
          <w:szCs w:val="20"/>
        </w:rPr>
        <w:t>nagrada</w:t>
      </w:r>
      <w:r>
        <w:rPr>
          <w:rFonts w:asciiTheme="minorHAnsi" w:hAnsiTheme="minorHAnsi" w:cs="Calibri-Bold"/>
          <w:bCs/>
          <w:color w:val="000000"/>
          <w:sz w:val="20"/>
          <w:szCs w:val="20"/>
        </w:rPr>
        <w:t xml:space="preserve"> za vsako področje posebej: </w:t>
      </w:r>
      <w:r w:rsidR="00B832D1">
        <w:rPr>
          <w:rFonts w:asciiTheme="minorHAnsi" w:hAnsiTheme="minorHAnsi" w:cs="Calibri-Bold"/>
          <w:bCs/>
          <w:color w:val="000000"/>
          <w:sz w:val="20"/>
          <w:szCs w:val="20"/>
        </w:rPr>
        <w:t xml:space="preserve">zlata plaketa MO Novo mesto, </w:t>
      </w:r>
      <w:r>
        <w:rPr>
          <w:rFonts w:asciiTheme="minorHAnsi" w:hAnsiTheme="minorHAnsi" w:cs="Calibri-Bold"/>
          <w:bCs/>
          <w:color w:val="000000"/>
          <w:sz w:val="20"/>
          <w:szCs w:val="20"/>
        </w:rPr>
        <w:t>300 EUR in koncert</w:t>
      </w:r>
    </w:p>
    <w:p w:rsidR="00D71A3E" w:rsidRDefault="00D71A3E" w:rsidP="00D71A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Cs/>
          <w:color w:val="000000"/>
          <w:sz w:val="20"/>
          <w:szCs w:val="20"/>
        </w:rPr>
      </w:pPr>
      <w:r>
        <w:rPr>
          <w:rFonts w:asciiTheme="minorHAnsi" w:hAnsiTheme="minorHAnsi" w:cs="Calibri-Bold"/>
          <w:bCs/>
          <w:color w:val="000000"/>
          <w:sz w:val="20"/>
          <w:szCs w:val="20"/>
        </w:rPr>
        <w:t>2. nagrada: za vsako področje posebej</w:t>
      </w:r>
      <w:r w:rsidR="003A4A6A">
        <w:rPr>
          <w:rFonts w:asciiTheme="minorHAnsi" w:hAnsiTheme="minorHAnsi" w:cs="Calibri-Bold"/>
          <w:bCs/>
          <w:color w:val="000000"/>
          <w:sz w:val="20"/>
          <w:szCs w:val="20"/>
        </w:rPr>
        <w:t xml:space="preserve">: </w:t>
      </w:r>
      <w:r w:rsidR="00B832D1">
        <w:rPr>
          <w:rFonts w:asciiTheme="minorHAnsi" w:hAnsiTheme="minorHAnsi" w:cs="Calibri-Bold"/>
          <w:bCs/>
          <w:color w:val="000000"/>
          <w:sz w:val="20"/>
          <w:szCs w:val="20"/>
        </w:rPr>
        <w:t xml:space="preserve">srebrna plaketa MO Novo mesto, </w:t>
      </w:r>
      <w:r w:rsidR="003A4A6A">
        <w:rPr>
          <w:rFonts w:asciiTheme="minorHAnsi" w:hAnsiTheme="minorHAnsi" w:cs="Calibri-Bold"/>
          <w:bCs/>
          <w:color w:val="000000"/>
          <w:sz w:val="20"/>
          <w:szCs w:val="20"/>
        </w:rPr>
        <w:t>150 EUR in koncert</w:t>
      </w:r>
    </w:p>
    <w:p w:rsidR="00B832D1" w:rsidRDefault="00B832D1" w:rsidP="00D71A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Cs/>
          <w:color w:val="000000"/>
          <w:sz w:val="20"/>
          <w:szCs w:val="20"/>
        </w:rPr>
      </w:pPr>
      <w:r>
        <w:rPr>
          <w:rFonts w:asciiTheme="minorHAnsi" w:hAnsiTheme="minorHAnsi" w:cs="Calibri-Bold"/>
          <w:bCs/>
          <w:color w:val="000000"/>
          <w:sz w:val="20"/>
          <w:szCs w:val="20"/>
        </w:rPr>
        <w:t>Priznanje MO Novo mesto tekmovalcem v finalu</w:t>
      </w:r>
    </w:p>
    <w:p w:rsidR="00B832D1" w:rsidRPr="00D71A3E" w:rsidRDefault="00B832D1" w:rsidP="00D71A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Cs/>
          <w:color w:val="000000"/>
          <w:sz w:val="20"/>
          <w:szCs w:val="20"/>
        </w:rPr>
      </w:pPr>
      <w:r>
        <w:rPr>
          <w:rFonts w:asciiTheme="minorHAnsi" w:hAnsiTheme="minorHAnsi" w:cs="Calibri-Bold"/>
          <w:bCs/>
          <w:color w:val="000000"/>
          <w:sz w:val="20"/>
          <w:szCs w:val="20"/>
        </w:rPr>
        <w:t>Priznanje MO Novo mesto za udeležbo</w:t>
      </w:r>
    </w:p>
    <w:p w:rsidR="00D71A3E" w:rsidRDefault="00D71A3E" w:rsidP="00D71A3E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Calibri-Bold"/>
          <w:bCs/>
          <w:color w:val="000000"/>
          <w:sz w:val="20"/>
          <w:szCs w:val="20"/>
        </w:rPr>
      </w:pPr>
    </w:p>
    <w:p w:rsidR="00D71A3E" w:rsidRDefault="00D71A3E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>
        <w:rPr>
          <w:rFonts w:asciiTheme="minorHAnsi" w:hAnsiTheme="minorHAnsi" w:cs="Calibri-Bold"/>
          <w:b/>
          <w:bCs/>
          <w:color w:val="000000"/>
          <w:sz w:val="20"/>
          <w:szCs w:val="20"/>
        </w:rPr>
        <w:t xml:space="preserve">Posebna nagrada obetavnemu tekmovalcu do 24 let starosti: </w:t>
      </w:r>
    </w:p>
    <w:p w:rsidR="00D71A3E" w:rsidRPr="00D71A3E" w:rsidRDefault="00D71A3E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Cs/>
          <w:color w:val="000000"/>
          <w:sz w:val="20"/>
          <w:szCs w:val="20"/>
        </w:rPr>
      </w:pPr>
      <w:r>
        <w:rPr>
          <w:rFonts w:asciiTheme="minorHAnsi" w:hAnsiTheme="minorHAnsi" w:cs="Calibri-Bold"/>
          <w:bCs/>
          <w:color w:val="000000"/>
          <w:sz w:val="20"/>
          <w:szCs w:val="20"/>
        </w:rPr>
        <w:t xml:space="preserve">Nastop v koncertnem ciklu </w:t>
      </w:r>
      <w:r w:rsidR="003A4A6A">
        <w:rPr>
          <w:rFonts w:asciiTheme="minorHAnsi" w:hAnsiTheme="minorHAnsi" w:cs="Calibri-Bold"/>
          <w:bCs/>
          <w:color w:val="000000"/>
          <w:sz w:val="20"/>
          <w:szCs w:val="20"/>
        </w:rPr>
        <w:t xml:space="preserve">4. </w:t>
      </w:r>
      <w:r>
        <w:rPr>
          <w:rFonts w:asciiTheme="minorHAnsi" w:hAnsiTheme="minorHAnsi" w:cs="Calibri-Bold"/>
          <w:bCs/>
          <w:color w:val="000000"/>
          <w:sz w:val="20"/>
          <w:szCs w:val="20"/>
        </w:rPr>
        <w:t xml:space="preserve">festivala SGSM 2018  </w:t>
      </w:r>
      <w:r w:rsidR="003A4A6A">
        <w:rPr>
          <w:rFonts w:asciiTheme="minorHAnsi" w:hAnsiTheme="minorHAnsi" w:cs="Calibri-Bold"/>
          <w:bCs/>
          <w:color w:val="000000"/>
          <w:sz w:val="20"/>
          <w:szCs w:val="20"/>
        </w:rPr>
        <w:t>v Novem mestu</w:t>
      </w:r>
    </w:p>
    <w:p w:rsidR="00D71A3E" w:rsidRDefault="00D71A3E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741A1F" w:rsidRDefault="00741A1F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</w:p>
    <w:p w:rsidR="00DA6632" w:rsidRPr="001A2959" w:rsidRDefault="00DA6632" w:rsidP="00741A1F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="Calibri-Bold"/>
          <w:b/>
          <w:bCs/>
          <w:color w:val="000000"/>
          <w:sz w:val="20"/>
          <w:szCs w:val="20"/>
        </w:rPr>
      </w:pPr>
      <w:r w:rsidRPr="001A2959">
        <w:rPr>
          <w:rFonts w:asciiTheme="minorHAnsi" w:hAnsiTheme="minorHAnsi" w:cs="Calibri-Bold"/>
          <w:b/>
          <w:bCs/>
          <w:color w:val="000000"/>
          <w:sz w:val="20"/>
          <w:szCs w:val="20"/>
        </w:rPr>
        <w:t>DODATNE INFORMACIJE</w:t>
      </w:r>
    </w:p>
    <w:p w:rsidR="00DA6632" w:rsidRPr="001A2959" w:rsidRDefault="00DA6632" w:rsidP="002D2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Pristojna oseba za dajanje informacij in pojasnil: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Vesna Dular (tel. </w:t>
      </w:r>
      <w:r w:rsidR="00BD5005" w:rsidRPr="001A2959">
        <w:rPr>
          <w:rFonts w:asciiTheme="minorHAnsi" w:hAnsiTheme="minorHAnsi" w:cs="Calibri"/>
          <w:color w:val="000000"/>
          <w:sz w:val="20"/>
          <w:szCs w:val="20"/>
        </w:rPr>
        <w:t>00386 7 3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>9</w:t>
      </w:r>
      <w:r w:rsidR="00BD5005" w:rsidRPr="001A2959">
        <w:rPr>
          <w:rFonts w:asciiTheme="minorHAnsi" w:hAnsiTheme="minorHAnsi" w:cs="Calibri"/>
          <w:color w:val="000000"/>
          <w:sz w:val="20"/>
          <w:szCs w:val="20"/>
        </w:rPr>
        <w:t xml:space="preserve">3 03 97 ali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00386 41 667 510, e-naslov sgsm@kcjt.si)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Številka:</w:t>
      </w:r>
      <w:r w:rsidR="002D24A1" w:rsidRPr="001A2959">
        <w:rPr>
          <w:rFonts w:asciiTheme="minorHAnsi" w:hAnsiTheme="minorHAnsi" w:cs="Calibri"/>
          <w:color w:val="000000"/>
          <w:sz w:val="20"/>
          <w:szCs w:val="20"/>
        </w:rPr>
        <w:t xml:space="preserve"> 187/17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Novo mesto, 3.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D72A16">
        <w:rPr>
          <w:rFonts w:asciiTheme="minorHAnsi" w:hAnsiTheme="minorHAnsi" w:cs="Calibri"/>
          <w:color w:val="000000"/>
          <w:sz w:val="20"/>
          <w:szCs w:val="20"/>
        </w:rPr>
        <w:t>4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.</w:t>
      </w:r>
      <w:r w:rsid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>2017</w:t>
      </w:r>
    </w:p>
    <w:p w:rsidR="00DA6632" w:rsidRPr="001A2959" w:rsidRDefault="00DA6632" w:rsidP="00DA66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0"/>
          <w:szCs w:val="20"/>
        </w:rPr>
      </w:pPr>
    </w:p>
    <w:p w:rsidR="00741A1F" w:rsidRDefault="00741A1F" w:rsidP="00FB2FC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="Calibri"/>
          <w:color w:val="000000"/>
          <w:sz w:val="20"/>
          <w:szCs w:val="20"/>
        </w:rPr>
      </w:pPr>
    </w:p>
    <w:p w:rsidR="00741A1F" w:rsidRDefault="00741A1F" w:rsidP="00FB2FC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="Calibri"/>
          <w:color w:val="000000"/>
          <w:sz w:val="20"/>
          <w:szCs w:val="20"/>
        </w:rPr>
      </w:pPr>
    </w:p>
    <w:p w:rsidR="00741A1F" w:rsidRDefault="00741A1F" w:rsidP="00FB2FC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="Calibri"/>
          <w:color w:val="000000"/>
          <w:sz w:val="20"/>
          <w:szCs w:val="20"/>
        </w:rPr>
      </w:pPr>
    </w:p>
    <w:p w:rsidR="00741A1F" w:rsidRDefault="00741A1F" w:rsidP="00FB2FC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="Calibri"/>
          <w:color w:val="000000"/>
          <w:sz w:val="20"/>
          <w:szCs w:val="20"/>
        </w:rPr>
      </w:pPr>
    </w:p>
    <w:p w:rsidR="00741A1F" w:rsidRDefault="00741A1F" w:rsidP="00FB2FC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="Calibri"/>
          <w:color w:val="000000"/>
          <w:sz w:val="20"/>
          <w:szCs w:val="20"/>
        </w:rPr>
      </w:pPr>
    </w:p>
    <w:p w:rsidR="00FB2FC5" w:rsidRPr="001A2959" w:rsidRDefault="002D24A1" w:rsidP="00741A1F">
      <w:pPr>
        <w:autoSpaceDE w:val="0"/>
        <w:autoSpaceDN w:val="0"/>
        <w:adjustRightInd w:val="0"/>
        <w:spacing w:after="0" w:line="240" w:lineRule="auto"/>
        <w:ind w:left="4820" w:firstLine="708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P</w:t>
      </w:r>
      <w:r w:rsidR="00FB2FC5" w:rsidRPr="001A2959">
        <w:rPr>
          <w:rFonts w:asciiTheme="minorHAnsi" w:hAnsiTheme="minorHAnsi" w:cs="Calibri"/>
          <w:color w:val="000000"/>
          <w:sz w:val="20"/>
          <w:szCs w:val="20"/>
        </w:rPr>
        <w:t>redsednica Komisije SGSM:</w:t>
      </w:r>
    </w:p>
    <w:p w:rsidR="00DA6632" w:rsidRPr="001A2959" w:rsidRDefault="00FB2FC5" w:rsidP="00741A1F">
      <w:pPr>
        <w:autoSpaceDE w:val="0"/>
        <w:autoSpaceDN w:val="0"/>
        <w:adjustRightInd w:val="0"/>
        <w:spacing w:after="0" w:line="240" w:lineRule="auto"/>
        <w:ind w:left="4820" w:firstLine="708"/>
        <w:rPr>
          <w:rFonts w:asciiTheme="minorHAnsi" w:hAnsiTheme="minorHAnsi" w:cs="Calibri"/>
          <w:color w:val="000000"/>
          <w:sz w:val="20"/>
          <w:szCs w:val="20"/>
        </w:rPr>
      </w:pPr>
      <w:r w:rsidRPr="001A2959">
        <w:rPr>
          <w:rFonts w:asciiTheme="minorHAnsi" w:hAnsiTheme="minorHAnsi" w:cs="Calibri"/>
          <w:color w:val="000000"/>
          <w:sz w:val="20"/>
          <w:szCs w:val="20"/>
        </w:rPr>
        <w:t>Irene</w:t>
      </w:r>
      <w:r w:rsidR="00F85E1A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 w:rsidR="00F85E1A" w:rsidRPr="001A2959">
        <w:rPr>
          <w:rFonts w:asciiTheme="minorHAnsi" w:hAnsiTheme="minorHAnsi" w:cs="Calibri"/>
          <w:color w:val="000000"/>
          <w:sz w:val="20"/>
          <w:szCs w:val="20"/>
        </w:rPr>
        <w:t>Akweley</w:t>
      </w:r>
      <w:proofErr w:type="spellEnd"/>
      <w:r w:rsidR="00F85E1A" w:rsidRPr="001A295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1A2959">
        <w:rPr>
          <w:rFonts w:asciiTheme="minorHAnsi" w:hAnsiTheme="minorHAnsi" w:cs="Calibri"/>
          <w:color w:val="000000"/>
          <w:sz w:val="20"/>
          <w:szCs w:val="20"/>
        </w:rPr>
        <w:t xml:space="preserve">Yebuah Tiran, </w:t>
      </w:r>
      <w:proofErr w:type="spellStart"/>
      <w:r w:rsidRPr="001A2959">
        <w:rPr>
          <w:rFonts w:asciiTheme="minorHAnsi" w:hAnsiTheme="minorHAnsi" w:cs="Calibri"/>
          <w:color w:val="000000"/>
          <w:sz w:val="20"/>
          <w:szCs w:val="20"/>
        </w:rPr>
        <w:t>l.r</w:t>
      </w:r>
      <w:proofErr w:type="spellEnd"/>
      <w:r w:rsidRPr="001A2959">
        <w:rPr>
          <w:rFonts w:asciiTheme="minorHAnsi" w:hAnsiTheme="minorHAnsi" w:cs="Calibri"/>
          <w:color w:val="000000"/>
          <w:sz w:val="20"/>
          <w:szCs w:val="20"/>
        </w:rPr>
        <w:t>.</w:t>
      </w:r>
      <w:r w:rsidR="002D24A1" w:rsidRPr="001A2959">
        <w:rPr>
          <w:rFonts w:asciiTheme="minorHAnsi" w:hAnsiTheme="minorHAnsi" w:cs="Calibri"/>
          <w:color w:val="000000"/>
          <w:sz w:val="20"/>
          <w:szCs w:val="20"/>
        </w:rPr>
        <w:tab/>
      </w:r>
      <w:r w:rsidR="002D24A1" w:rsidRPr="001A2959">
        <w:rPr>
          <w:rFonts w:asciiTheme="minorHAnsi" w:hAnsiTheme="minorHAnsi" w:cs="Calibri"/>
          <w:color w:val="000000"/>
          <w:sz w:val="20"/>
          <w:szCs w:val="20"/>
        </w:rPr>
        <w:tab/>
      </w:r>
      <w:r w:rsidR="002D24A1" w:rsidRPr="001A2959">
        <w:rPr>
          <w:rFonts w:asciiTheme="minorHAnsi" w:hAnsiTheme="minorHAnsi" w:cs="Calibri"/>
          <w:color w:val="000000"/>
          <w:sz w:val="20"/>
          <w:szCs w:val="20"/>
        </w:rPr>
        <w:tab/>
      </w:r>
    </w:p>
    <w:sectPr w:rsidR="00DA6632" w:rsidRPr="001A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AAC"/>
    <w:multiLevelType w:val="hybridMultilevel"/>
    <w:tmpl w:val="1A708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6870"/>
    <w:multiLevelType w:val="multilevel"/>
    <w:tmpl w:val="4198A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8654B05"/>
    <w:multiLevelType w:val="hybridMultilevel"/>
    <w:tmpl w:val="C7DC0056"/>
    <w:lvl w:ilvl="0" w:tplc="5A527B0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CF8"/>
    <w:multiLevelType w:val="hybridMultilevel"/>
    <w:tmpl w:val="F79812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2ED8"/>
    <w:multiLevelType w:val="hybridMultilevel"/>
    <w:tmpl w:val="8E4C95C8"/>
    <w:lvl w:ilvl="0" w:tplc="805266AE">
      <w:start w:val="8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0AE"/>
    <w:multiLevelType w:val="hybridMultilevel"/>
    <w:tmpl w:val="9E1871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61E5"/>
    <w:multiLevelType w:val="hybridMultilevel"/>
    <w:tmpl w:val="AA1A2B0E"/>
    <w:lvl w:ilvl="0" w:tplc="805266AE">
      <w:start w:val="8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04B4E"/>
    <w:multiLevelType w:val="hybridMultilevel"/>
    <w:tmpl w:val="DEECA61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A19AA"/>
    <w:multiLevelType w:val="hybridMultilevel"/>
    <w:tmpl w:val="8D3A83DC"/>
    <w:lvl w:ilvl="0" w:tplc="73121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56CF"/>
    <w:multiLevelType w:val="multilevel"/>
    <w:tmpl w:val="1C26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B442610"/>
    <w:multiLevelType w:val="hybridMultilevel"/>
    <w:tmpl w:val="71D2FAB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354275"/>
    <w:multiLevelType w:val="hybridMultilevel"/>
    <w:tmpl w:val="57B8A3A2"/>
    <w:lvl w:ilvl="0" w:tplc="B6488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32"/>
    <w:rsid w:val="00050E4A"/>
    <w:rsid w:val="000E3744"/>
    <w:rsid w:val="00140182"/>
    <w:rsid w:val="001A2959"/>
    <w:rsid w:val="002D0AC1"/>
    <w:rsid w:val="002D24A1"/>
    <w:rsid w:val="003A4A6A"/>
    <w:rsid w:val="00492A10"/>
    <w:rsid w:val="00536BA4"/>
    <w:rsid w:val="0057535A"/>
    <w:rsid w:val="005B04EA"/>
    <w:rsid w:val="00741A1F"/>
    <w:rsid w:val="007D3508"/>
    <w:rsid w:val="00AE7B6F"/>
    <w:rsid w:val="00B832D1"/>
    <w:rsid w:val="00B95E31"/>
    <w:rsid w:val="00BD5005"/>
    <w:rsid w:val="00C73C0F"/>
    <w:rsid w:val="00D3006E"/>
    <w:rsid w:val="00D71A3E"/>
    <w:rsid w:val="00D72A16"/>
    <w:rsid w:val="00DA6632"/>
    <w:rsid w:val="00E87E9C"/>
    <w:rsid w:val="00F85E1A"/>
    <w:rsid w:val="00FB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487F8-D35D-4312-ACE8-442661AB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autoRedefine/>
    <w:qFormat/>
    <w:rsid w:val="00AE7B6F"/>
    <w:pPr>
      <w:keepNext/>
      <w:numPr>
        <w:ilvl w:val="4"/>
        <w:numId w:val="2"/>
      </w:numPr>
      <w:suppressAutoHyphens/>
      <w:spacing w:before="100" w:beforeAutospacing="1" w:after="100" w:afterAutospacing="1" w:line="240" w:lineRule="auto"/>
      <w:ind w:left="1716" w:right="204" w:hanging="1008"/>
      <w:jc w:val="both"/>
      <w:outlineLvl w:val="4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AE7B6F"/>
  </w:style>
  <w:style w:type="character" w:styleId="Pripombasklic">
    <w:name w:val="annotation reference"/>
    <w:basedOn w:val="Privzetapisavaodstavka"/>
    <w:uiPriority w:val="99"/>
    <w:semiHidden/>
    <w:unhideWhenUsed/>
    <w:rsid w:val="00DA66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663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6632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DA66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663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B04EA"/>
    <w:rPr>
      <w:color w:val="0563C1" w:themeColor="hyperlink"/>
      <w:u w:val="single"/>
    </w:rPr>
  </w:style>
  <w:style w:type="paragraph" w:customStyle="1" w:styleId="Privzeto">
    <w:name w:val="Privzeto"/>
    <w:rsid w:val="00536BA4"/>
    <w:pPr>
      <w:suppressAutoHyphens/>
      <w:spacing w:line="256" w:lineRule="auto"/>
    </w:pPr>
    <w:rPr>
      <w:rFonts w:eastAsia="SimSun" w:cs="Calibri"/>
    </w:rPr>
  </w:style>
  <w:style w:type="paragraph" w:styleId="Revizija">
    <w:name w:val="Revision"/>
    <w:hidden/>
    <w:uiPriority w:val="99"/>
    <w:semiHidden/>
    <w:rsid w:val="00575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sm@kcjt.si" TargetMode="External"/><Relationship Id="rId5" Type="http://schemas.openxmlformats.org/officeDocument/2006/relationships/hyperlink" Target="http://www.kcjt.si/sg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Dular</dc:creator>
  <cp:keywords/>
  <dc:description/>
  <cp:lastModifiedBy>Vesna Dular</cp:lastModifiedBy>
  <cp:revision>2</cp:revision>
  <cp:lastPrinted>2017-03-31T12:08:00Z</cp:lastPrinted>
  <dcterms:created xsi:type="dcterms:W3CDTF">2017-04-03T09:19:00Z</dcterms:created>
  <dcterms:modified xsi:type="dcterms:W3CDTF">2017-04-03T09:19:00Z</dcterms:modified>
</cp:coreProperties>
</file>